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7E69613" w14:textId="4A27D85C" w:rsidR="00A04D99" w:rsidRDefault="009734FF">
      <w:r>
        <w:rPr>
          <w:noProof/>
        </w:rPr>
        <w:drawing>
          <wp:anchor distT="0" distB="0" distL="114300" distR="114300" simplePos="0" relativeHeight="251660288" behindDoc="0" locked="0" layoutInCell="1" allowOverlap="1" wp14:anchorId="2487E5CD" wp14:editId="375B7CBC">
            <wp:simplePos x="0" y="0"/>
            <wp:positionH relativeFrom="column">
              <wp:posOffset>1802765</wp:posOffset>
            </wp:positionH>
            <wp:positionV relativeFrom="paragraph">
              <wp:posOffset>-450164</wp:posOffset>
            </wp:positionV>
            <wp:extent cx="3127664" cy="1501228"/>
            <wp:effectExtent l="0" t="0" r="0" b="0"/>
            <wp:wrapNone/>
            <wp:docPr id="508701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01806" name="Picture 508701806"/>
                    <pic:cNvPicPr/>
                  </pic:nvPicPr>
                  <pic:blipFill rotWithShape="1">
                    <a:blip r:embed="rId5">
                      <a:extLst>
                        <a:ext uri="{28A0092B-C50C-407E-A947-70E740481C1C}">
                          <a14:useLocalDpi xmlns:a14="http://schemas.microsoft.com/office/drawing/2010/main" val="0"/>
                        </a:ext>
                      </a:extLst>
                    </a:blip>
                    <a:srcRect t="24220" b="27782"/>
                    <a:stretch>
                      <a:fillRect/>
                    </a:stretch>
                  </pic:blipFill>
                  <pic:spPr bwMode="auto">
                    <a:xfrm>
                      <a:off x="0" y="0"/>
                      <a:ext cx="3127664" cy="15012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4E696D1" wp14:editId="2CC875C2">
                <wp:simplePos x="0" y="0"/>
                <wp:positionH relativeFrom="column">
                  <wp:posOffset>-1096297</wp:posOffset>
                </wp:positionH>
                <wp:positionV relativeFrom="paragraph">
                  <wp:posOffset>-447368</wp:posOffset>
                </wp:positionV>
                <wp:extent cx="8475407" cy="1501140"/>
                <wp:effectExtent l="0" t="0" r="0" b="0"/>
                <wp:wrapNone/>
                <wp:docPr id="885956813" name="Rectangle 2"/>
                <wp:cNvGraphicFramePr/>
                <a:graphic xmlns:a="http://schemas.openxmlformats.org/drawingml/2006/main">
                  <a:graphicData uri="http://schemas.microsoft.com/office/word/2010/wordprocessingShape">
                    <wps:wsp>
                      <wps:cNvSpPr/>
                      <wps:spPr>
                        <a:xfrm>
                          <a:off x="0" y="0"/>
                          <a:ext cx="8475407" cy="1501140"/>
                        </a:xfrm>
                        <a:prstGeom prst="rect">
                          <a:avLst/>
                        </a:prstGeom>
                        <a:solidFill>
                          <a:srgbClr val="0A40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F0E7C8" id="Rectangle 2" o:spid="_x0000_s1026" style="position:absolute;margin-left:-86.3pt;margin-top:-35.25pt;width:667.35pt;height:11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kEHfgIAAGAFAAAOAAAAZHJzL2Uyb0RvYy54bWysVMFu2zAMvQ/YPwi6r7YDd22DOkXQosOA&#13;&#10;oivWDj0rshQbkEWNUuJkXz9KdpyuLXYYdpElkXwknx91ebXrDNsq9C3YihcnOWfKSqhbu674j6fb&#13;&#10;T+ec+SBsLQxYVfG98vxq8fHDZe/magYNmFohIxDr572reBOCm2eZl43qhD8BpywZNWAnAh1xndUo&#13;&#10;ekLvTDbL889ZD1g7BKm8p9ubwcgXCV9rJcM3rb0KzFScagtpxbSu4potLsV8jcI1rRzLEP9QRSda&#13;&#10;S0knqBsRBNtg+waqayWCBx1OJHQZaN1KlXqgbor8VTePjXAq9ULkeDfR5P8frLzfProHJBp65+ee&#13;&#10;trGLncYufqk+tktk7Sey1C4wSZfn5dlpmZ9xJslWnOZFUSY6s2O4Qx++KOhY3FQc6W8kksT2zgdK&#13;&#10;Sa4Hl5jNg2nr29aYdMD16tog24r455ZlXl7En0Uhf7gZG50txLDBHG+yYzNpF/ZGRT9jvyvN2prK&#13;&#10;n6VKks7UlEdIqWwoBlMjajWkp+7yQ29TRKolAUZkTfkn7BEgavgt9lDl6B9DVZLpFJz/rbAheIpI&#13;&#10;mcGGKbhrLeB7AIa6GjMP/geSBmoiSyuo9w/IEIYh8U7etvTf7oQPDwJpKmh+aNLDN1q0gb7iMO44&#13;&#10;awB/vXcf/UmsZOWspymruP+5Eag4M18tyfiiKEk1LKRDeXo2owO+tKxeWuymuwaSQ0FvipNpG/2D&#13;&#10;OWw1QvdMD8IyZiWTsJJyV1wGPByuwzD99KRItVwmNxpFJ8KdfXQygkdWoy6fds8C3SjeQLq/h8NE&#13;&#10;ivkrDQ++MdLCchNAt0ngR15HvmmMk3DGJye+Ey/Pyev4MC5+AwAA//8DAFBLAwQUAAYACAAAACEA&#13;&#10;2qReQ+UAAAASAQAADwAAAGRycy9kb3ducmV2LnhtbExPTUvEMBC9C/6HMIK33TSFbW236bL4AQqy&#13;&#10;6Cp4TZvYFJtJabK71V/v7EkvwxvmzfuoNrMb2NFMofcoQSwTYAZbr3vsJLy/PSxugIWoUKvBo5Hw&#13;&#10;bQJs6suLSpXan/DVHPexYySCoVQSbIxjyXlorXEqLP1okG6ffnIq0jp1XE/qROJu4GmSZNypHsnB&#13;&#10;qtHcWtN+7Q+OfK3S7e75/tGJj3xbNE/x5WcspLy+mu/WNLZrYNHM8e8Dzh0oP9QUrPEH1IENEhYi&#13;&#10;TzPiEsqTFbAzRWSpANYQylYF8Lri/6vUvwAAAP//AwBQSwECLQAUAAYACAAAACEAtoM4kv4AAADh&#13;&#10;AQAAEwAAAAAAAAAAAAAAAAAAAAAAW0NvbnRlbnRfVHlwZXNdLnhtbFBLAQItABQABgAIAAAAIQA4&#13;&#10;/SH/1gAAAJQBAAALAAAAAAAAAAAAAAAAAC8BAABfcmVscy8ucmVsc1BLAQItABQABgAIAAAAIQBe&#13;&#10;IkEHfgIAAGAFAAAOAAAAAAAAAAAAAAAAAC4CAABkcnMvZTJvRG9jLnhtbFBLAQItABQABgAIAAAA&#13;&#10;IQDapF5D5QAAABIBAAAPAAAAAAAAAAAAAAAAANgEAABkcnMvZG93bnJldi54bWxQSwUGAAAAAAQA&#13;&#10;BADzAAAA6gUAAAAA&#13;&#10;" fillcolor="#0a4049" stroked="f" strokeweight="1pt"/>
            </w:pict>
          </mc:Fallback>
        </mc:AlternateContent>
      </w:r>
    </w:p>
    <w:p w14:paraId="139C0687" w14:textId="7C40411D" w:rsidR="00A04D99" w:rsidRDefault="00A04D99"/>
    <w:p w14:paraId="68099B1E" w14:textId="1C487C6E" w:rsidR="00A04D99" w:rsidRDefault="00A04D99"/>
    <w:p w14:paraId="6495F3F6" w14:textId="77777777" w:rsidR="00E4010F" w:rsidRDefault="00E4010F"/>
    <w:p w14:paraId="588DC7A2" w14:textId="77777777" w:rsidR="00E4010F" w:rsidRDefault="00E4010F"/>
    <w:p w14:paraId="1E4A315E" w14:textId="77777777" w:rsidR="009734FF" w:rsidRDefault="009734FF"/>
    <w:p w14:paraId="36AAA900" w14:textId="4BCCFE95" w:rsidR="009734FF" w:rsidRDefault="009734FF" w:rsidP="009734FF"/>
    <w:p w14:paraId="50860A89" w14:textId="1B462C0D" w:rsidR="003B3EFB" w:rsidRPr="00A04D99" w:rsidRDefault="00A04D99" w:rsidP="00A04D99">
      <w:pPr>
        <w:rPr>
          <w:b/>
          <w:bCs/>
          <w:sz w:val="28"/>
          <w:szCs w:val="28"/>
          <w:u w:val="single"/>
        </w:rPr>
      </w:pPr>
      <w:r w:rsidRPr="00A04D99">
        <w:rPr>
          <w:b/>
          <w:bCs/>
          <w:sz w:val="28"/>
          <w:szCs w:val="28"/>
          <w:u w:val="single"/>
        </w:rPr>
        <w:t>Freedom to Move T</w:t>
      </w:r>
      <w:r w:rsidR="0060674C" w:rsidRPr="00A04D99">
        <w:rPr>
          <w:b/>
          <w:bCs/>
          <w:sz w:val="28"/>
          <w:szCs w:val="28"/>
          <w:u w:val="single"/>
        </w:rPr>
        <w:t xml:space="preserve">erms and </w:t>
      </w:r>
      <w:r w:rsidRPr="00A04D99">
        <w:rPr>
          <w:b/>
          <w:bCs/>
          <w:sz w:val="28"/>
          <w:szCs w:val="28"/>
          <w:u w:val="single"/>
        </w:rPr>
        <w:t>C</w:t>
      </w:r>
      <w:r w:rsidR="0060674C" w:rsidRPr="00A04D99">
        <w:rPr>
          <w:b/>
          <w:bCs/>
          <w:sz w:val="28"/>
          <w:szCs w:val="28"/>
          <w:u w:val="single"/>
        </w:rPr>
        <w:t>onditions</w:t>
      </w:r>
      <w:r w:rsidRPr="00A04D99">
        <w:rPr>
          <w:b/>
          <w:bCs/>
          <w:sz w:val="28"/>
          <w:szCs w:val="28"/>
          <w:u w:val="single"/>
        </w:rPr>
        <w:t xml:space="preserve"> Policy </w:t>
      </w:r>
    </w:p>
    <w:p w14:paraId="43BBE43B" w14:textId="77777777" w:rsidR="00FE0949" w:rsidRDefault="00FE0949"/>
    <w:p w14:paraId="326E318C" w14:textId="4143E6A1" w:rsidR="00E4010F" w:rsidRPr="007F6D10" w:rsidRDefault="00E4010F">
      <w:pPr>
        <w:rPr>
          <w:b/>
          <w:bCs/>
        </w:rPr>
      </w:pPr>
      <w:r w:rsidRPr="007F6D10">
        <w:rPr>
          <w:b/>
          <w:bCs/>
        </w:rPr>
        <w:t xml:space="preserve">My obligations to you </w:t>
      </w:r>
    </w:p>
    <w:p w14:paraId="4BBF3FAB" w14:textId="7CEF4523" w:rsidR="00E4010F" w:rsidRDefault="00E4010F" w:rsidP="00F94780">
      <w:pPr>
        <w:pStyle w:val="ListParagraph"/>
        <w:numPr>
          <w:ilvl w:val="0"/>
          <w:numId w:val="3"/>
        </w:numPr>
      </w:pPr>
      <w:r>
        <w:t xml:space="preserve">Provide professional treatment </w:t>
      </w:r>
      <w:r w:rsidR="00F94780">
        <w:t xml:space="preserve">and maximise animal welfare. </w:t>
      </w:r>
    </w:p>
    <w:p w14:paraId="6DFE2D78" w14:textId="2BA0AD69" w:rsidR="00E4010F" w:rsidRDefault="00F94780" w:rsidP="00F94780">
      <w:pPr>
        <w:pStyle w:val="ListParagraph"/>
        <w:numPr>
          <w:ilvl w:val="0"/>
          <w:numId w:val="3"/>
        </w:numPr>
      </w:pPr>
      <w:r>
        <w:t>Ensure owners and Veterinary Professionals within the animals’ care team are kept</w:t>
      </w:r>
      <w:r w:rsidR="00E4010F">
        <w:t xml:space="preserve"> updated</w:t>
      </w:r>
      <w:r>
        <w:t xml:space="preserve"> by Tegan Burnard regarding the treatment given and progress made, including providing a full report to the referring Veterinary Surgeon following the initial consultation and subsequent reports thereafter at regular intervals. </w:t>
      </w:r>
    </w:p>
    <w:p w14:paraId="54272E0B" w14:textId="44186A21" w:rsidR="00E4010F" w:rsidRDefault="00142FBF" w:rsidP="00142FBF">
      <w:pPr>
        <w:pStyle w:val="ListParagraph"/>
        <w:numPr>
          <w:ilvl w:val="0"/>
          <w:numId w:val="3"/>
        </w:numPr>
      </w:pPr>
      <w:r>
        <w:t xml:space="preserve">Abide by The Register of Animal Musculoskeletal Practitioners (RAMP) and The Institute of Registered Veterinary and Animal Physiotherapists (IRVAP) codes of conduct. </w:t>
      </w:r>
    </w:p>
    <w:p w14:paraId="2357D485" w14:textId="293AED26" w:rsidR="00E4010F" w:rsidRDefault="00142FBF" w:rsidP="00F94780">
      <w:pPr>
        <w:pStyle w:val="ListParagraph"/>
        <w:numPr>
          <w:ilvl w:val="0"/>
          <w:numId w:val="3"/>
        </w:numPr>
      </w:pPr>
      <w:r>
        <w:t xml:space="preserve">Ensure I hold up-to-date professional insurance and membership with regulatory bodies. </w:t>
      </w:r>
    </w:p>
    <w:p w14:paraId="2C9F265C" w14:textId="3A8B6B39" w:rsidR="00E4010F" w:rsidRDefault="00142FBF" w:rsidP="00F94780">
      <w:pPr>
        <w:pStyle w:val="ListParagraph"/>
        <w:numPr>
          <w:ilvl w:val="0"/>
          <w:numId w:val="3"/>
        </w:numPr>
      </w:pPr>
      <w:r>
        <w:t>Follow strict h</w:t>
      </w:r>
      <w:r w:rsidR="00E4010F">
        <w:t xml:space="preserve">ealth and safety measures for </w:t>
      </w:r>
      <w:r>
        <w:t xml:space="preserve">both </w:t>
      </w:r>
      <w:r w:rsidR="00E4010F">
        <w:t>animals and people</w:t>
      </w:r>
      <w:r>
        <w:t xml:space="preserve"> working in the surrounding area. </w:t>
      </w:r>
    </w:p>
    <w:p w14:paraId="3168FD64" w14:textId="77777777" w:rsidR="00FE0949" w:rsidRDefault="00FE0949" w:rsidP="00FE0949"/>
    <w:p w14:paraId="5551AF21" w14:textId="7445D417" w:rsidR="00E4010F" w:rsidRPr="00142FBF" w:rsidRDefault="00E4010F" w:rsidP="00FE0949">
      <w:pPr>
        <w:rPr>
          <w:b/>
          <w:bCs/>
        </w:rPr>
      </w:pPr>
      <w:r w:rsidRPr="00142FBF">
        <w:rPr>
          <w:b/>
          <w:bCs/>
        </w:rPr>
        <w:t>Vet</w:t>
      </w:r>
      <w:r w:rsidR="00142FBF" w:rsidRPr="00142FBF">
        <w:rPr>
          <w:b/>
          <w:bCs/>
        </w:rPr>
        <w:t>erinary</w:t>
      </w:r>
      <w:r w:rsidRPr="00142FBF">
        <w:rPr>
          <w:b/>
          <w:bCs/>
        </w:rPr>
        <w:t xml:space="preserve"> </w:t>
      </w:r>
      <w:r w:rsidR="00142FBF" w:rsidRPr="00142FBF">
        <w:rPr>
          <w:b/>
          <w:bCs/>
        </w:rPr>
        <w:t>C</w:t>
      </w:r>
      <w:r w:rsidRPr="00142FBF">
        <w:rPr>
          <w:b/>
          <w:bCs/>
        </w:rPr>
        <w:t xml:space="preserve">onsent </w:t>
      </w:r>
    </w:p>
    <w:p w14:paraId="2D6858A8" w14:textId="457A777B" w:rsidR="00FE0949" w:rsidRDefault="00142FBF" w:rsidP="00142FBF">
      <w:pPr>
        <w:pStyle w:val="ListParagraph"/>
        <w:numPr>
          <w:ilvl w:val="0"/>
          <w:numId w:val="4"/>
        </w:numPr>
      </w:pPr>
      <w:r>
        <w:t>As per the Veterinary Surgeons Act 1966, Veterinary Physiotherapists are required to treat under veterinary permission, therefore all clients must have a veterinary referral</w:t>
      </w:r>
      <w:r w:rsidR="005D5063">
        <w:t xml:space="preserve">/consent form </w:t>
      </w:r>
      <w:r>
        <w:t xml:space="preserve">completed and returned to Tegan Burnard prior to treatment. If you have not been directly referred to me by your veterinary surgeon, I will contact them prior to your appointment </w:t>
      </w:r>
      <w:r w:rsidR="005D5063">
        <w:t xml:space="preserve">to ensure this referral consent form is filled out. </w:t>
      </w:r>
    </w:p>
    <w:p w14:paraId="57719A57" w14:textId="6BB039C8" w:rsidR="00E4010F" w:rsidRDefault="005D5063" w:rsidP="005D5063">
      <w:pPr>
        <w:pStyle w:val="ListParagraph"/>
        <w:numPr>
          <w:ilvl w:val="0"/>
          <w:numId w:val="4"/>
        </w:numPr>
      </w:pPr>
      <w:r>
        <w:t>Tegan Burnard re</w:t>
      </w:r>
      <w:r w:rsidR="00E4010F">
        <w:t>serves the right to refuse treatment to any animal</w:t>
      </w:r>
      <w:r w:rsidR="00C9001E">
        <w:t xml:space="preserve">. </w:t>
      </w:r>
    </w:p>
    <w:p w14:paraId="016D9E0B" w14:textId="6152E46F" w:rsidR="00FE0949" w:rsidRDefault="00C9001E" w:rsidP="00FE0949">
      <w:pPr>
        <w:pStyle w:val="ListParagraph"/>
        <w:numPr>
          <w:ilvl w:val="0"/>
          <w:numId w:val="4"/>
        </w:numPr>
      </w:pPr>
      <w:r>
        <w:t>Tegan Burnard m</w:t>
      </w:r>
      <w:r w:rsidR="00E4010F">
        <w:t xml:space="preserve">ay wish to </w:t>
      </w:r>
      <w:proofErr w:type="gramStart"/>
      <w:r w:rsidR="00E4010F">
        <w:t>refer back</w:t>
      </w:r>
      <w:proofErr w:type="gramEnd"/>
      <w:r w:rsidR="00E4010F">
        <w:t xml:space="preserve"> to your vet</w:t>
      </w:r>
      <w:r>
        <w:t>erinary surgeon</w:t>
      </w:r>
      <w:r w:rsidR="00E4010F">
        <w:t xml:space="preserve"> where </w:t>
      </w:r>
      <w:r w:rsidR="00F1107B">
        <w:t>necessary,</w:t>
      </w:r>
      <w:r w:rsidR="00E4010F">
        <w:t xml:space="preserve"> </w:t>
      </w:r>
      <w:r>
        <w:t xml:space="preserve">but this will be discussed with you. </w:t>
      </w:r>
    </w:p>
    <w:p w14:paraId="2DAD65FD" w14:textId="77777777" w:rsidR="00FE0949" w:rsidRDefault="00FE0949" w:rsidP="00FE0949"/>
    <w:p w14:paraId="3CBB4F8A" w14:textId="1DF21B33" w:rsidR="00FE0949" w:rsidRPr="00C9001E" w:rsidRDefault="00FE0949" w:rsidP="00FE0949">
      <w:pPr>
        <w:rPr>
          <w:b/>
          <w:bCs/>
        </w:rPr>
      </w:pPr>
      <w:r w:rsidRPr="00C9001E">
        <w:rPr>
          <w:b/>
          <w:bCs/>
        </w:rPr>
        <w:t xml:space="preserve">Cancellations </w:t>
      </w:r>
    </w:p>
    <w:p w14:paraId="5D956DE1" w14:textId="7DF0084B" w:rsidR="00FE0949" w:rsidRDefault="00C9001E" w:rsidP="00C9001E">
      <w:pPr>
        <w:pStyle w:val="ListParagraph"/>
        <w:numPr>
          <w:ilvl w:val="0"/>
          <w:numId w:val="5"/>
        </w:numPr>
      </w:pPr>
      <w:r>
        <w:t>Any cancellations must be made a</w:t>
      </w:r>
      <w:r w:rsidR="00FE0949">
        <w:t xml:space="preserve">t least 24hrs prior to </w:t>
      </w:r>
      <w:r>
        <w:t xml:space="preserve">the appointment to avoid </w:t>
      </w:r>
      <w:r w:rsidR="00FE0949">
        <w:t>charges</w:t>
      </w:r>
      <w:r>
        <w:t xml:space="preserve">. </w:t>
      </w:r>
    </w:p>
    <w:p w14:paraId="4277A116" w14:textId="324ACA9B" w:rsidR="00FE0949" w:rsidRDefault="00C9001E" w:rsidP="00C9001E">
      <w:pPr>
        <w:pStyle w:val="ListParagraph"/>
        <w:numPr>
          <w:ilvl w:val="0"/>
          <w:numId w:val="5"/>
        </w:numPr>
      </w:pPr>
      <w:r>
        <w:t xml:space="preserve">For cancellations made </w:t>
      </w:r>
      <w:r w:rsidR="00FE0949">
        <w:t>within 24hrs</w:t>
      </w:r>
      <w:r>
        <w:t xml:space="preserve"> of the appointment</w:t>
      </w:r>
      <w:r w:rsidR="00FE0949">
        <w:t xml:space="preserve">, </w:t>
      </w:r>
      <w:r>
        <w:t xml:space="preserve">clients will be </w:t>
      </w:r>
      <w:r w:rsidR="00FE0949">
        <w:t xml:space="preserve">required to pay half the price </w:t>
      </w:r>
      <w:r>
        <w:t xml:space="preserve">of the full treatment session scheduled. </w:t>
      </w:r>
    </w:p>
    <w:p w14:paraId="5B548BDA" w14:textId="5EFE126C" w:rsidR="00FE0949" w:rsidRDefault="00C9001E" w:rsidP="00FE0949">
      <w:pPr>
        <w:pStyle w:val="ListParagraph"/>
        <w:numPr>
          <w:ilvl w:val="0"/>
          <w:numId w:val="5"/>
        </w:numPr>
      </w:pPr>
      <w:r>
        <w:t>In the event of emergency cancellations that are made less than 24hrs before the appointment, the charge may be waived by Tegan Burnard depending on the circumstances and nature of the emergency and the appointment can be rescheduled</w:t>
      </w:r>
      <w:r w:rsidR="004E411C">
        <w:t xml:space="preserve">. </w:t>
      </w:r>
    </w:p>
    <w:p w14:paraId="57628BA7" w14:textId="77777777" w:rsidR="00FE0949" w:rsidRDefault="00FE0949" w:rsidP="00FE0949"/>
    <w:p w14:paraId="2B2ED83C" w14:textId="2CCBDFDE" w:rsidR="00FE0949" w:rsidRPr="004E411C" w:rsidRDefault="00FE0949" w:rsidP="00FE0949">
      <w:pPr>
        <w:rPr>
          <w:b/>
          <w:bCs/>
        </w:rPr>
      </w:pPr>
      <w:r w:rsidRPr="004E411C">
        <w:rPr>
          <w:b/>
          <w:bCs/>
        </w:rPr>
        <w:t xml:space="preserve">Payments </w:t>
      </w:r>
    </w:p>
    <w:p w14:paraId="4324BC4A" w14:textId="33416F9E" w:rsidR="004E411C" w:rsidRDefault="004E411C" w:rsidP="004E411C">
      <w:pPr>
        <w:pStyle w:val="ListParagraph"/>
        <w:numPr>
          <w:ilvl w:val="0"/>
          <w:numId w:val="6"/>
        </w:numPr>
      </w:pPr>
      <w:r>
        <w:t>Please refer to my equine and canine price lists for the cost of treatment sessions. However, please be aware, these may increase/decrease depending on additional travel charges or multiple client discounts</w:t>
      </w:r>
      <w:r w:rsidR="00610D68">
        <w:t xml:space="preserve">. </w:t>
      </w:r>
    </w:p>
    <w:p w14:paraId="63BBED92" w14:textId="7E45731B" w:rsidR="00FE0949" w:rsidRDefault="004E411C" w:rsidP="004E411C">
      <w:pPr>
        <w:pStyle w:val="ListParagraph"/>
        <w:numPr>
          <w:ilvl w:val="0"/>
          <w:numId w:val="6"/>
        </w:numPr>
      </w:pPr>
      <w:r>
        <w:t xml:space="preserve">Card or BACS payments are preferred but cash will be accepted. Card payments are available at the time of the appointment through a portable chip and pin reader. </w:t>
      </w:r>
    </w:p>
    <w:p w14:paraId="2C13B2B1" w14:textId="311DB8C9" w:rsidR="004E411C" w:rsidRDefault="00610D68" w:rsidP="004E411C">
      <w:pPr>
        <w:pStyle w:val="ListParagraph"/>
        <w:numPr>
          <w:ilvl w:val="0"/>
          <w:numId w:val="6"/>
        </w:numPr>
      </w:pPr>
      <w:r>
        <w:t>Full paymen</w:t>
      </w:r>
      <w:r w:rsidR="002F1B6E">
        <w:t xml:space="preserve">t must be made on the same day as the treatment. </w:t>
      </w:r>
    </w:p>
    <w:p w14:paraId="7BDE328E" w14:textId="4053C3F6" w:rsidR="00FE0949" w:rsidRDefault="004E411C" w:rsidP="004E411C">
      <w:pPr>
        <w:pStyle w:val="ListParagraph"/>
        <w:numPr>
          <w:ilvl w:val="0"/>
          <w:numId w:val="6"/>
        </w:numPr>
      </w:pPr>
      <w:r>
        <w:t xml:space="preserve">In the event of any difficulties </w:t>
      </w:r>
      <w:r w:rsidR="002F1B6E">
        <w:t xml:space="preserve">regarding payment of outstanding invoices, please firstly discuss the matter with Tegan Burnard, who may be able to come to an arrangement or set up repayment plan. However, Tegan Burnard reserves the right to pursue unpaid accounts in any appropriate manner. </w:t>
      </w:r>
      <w:proofErr w:type="gramStart"/>
      <w:r w:rsidR="00F1107B">
        <w:t>Any and all</w:t>
      </w:r>
      <w:proofErr w:type="gramEnd"/>
      <w:r w:rsidR="00F1107B">
        <w:t xml:space="preserve"> additional recovery fees including interest charged by debt recovery agencies will be added to your account. </w:t>
      </w:r>
    </w:p>
    <w:p w14:paraId="3C77E526" w14:textId="6AC4B83A" w:rsidR="00FE0949" w:rsidRDefault="00FE0949" w:rsidP="004E411C">
      <w:pPr>
        <w:pStyle w:val="ListParagraph"/>
        <w:numPr>
          <w:ilvl w:val="0"/>
          <w:numId w:val="6"/>
        </w:numPr>
      </w:pPr>
      <w:r>
        <w:t xml:space="preserve">Tegan has right to request </w:t>
      </w:r>
      <w:r w:rsidR="00C60C6D">
        <w:t>pre-payment</w:t>
      </w:r>
      <w:r>
        <w:t xml:space="preserve"> where necessary</w:t>
      </w:r>
      <w:r w:rsidR="00C60C6D">
        <w:t xml:space="preserve">. </w:t>
      </w:r>
    </w:p>
    <w:p w14:paraId="00A88104" w14:textId="77777777" w:rsidR="00E4010F" w:rsidRDefault="00E4010F" w:rsidP="00E4010F"/>
    <w:p w14:paraId="475D2F7B" w14:textId="063D86D2" w:rsidR="00E4010F" w:rsidRPr="002F1B6E" w:rsidRDefault="00E4010F" w:rsidP="00E4010F">
      <w:pPr>
        <w:rPr>
          <w:b/>
          <w:bCs/>
        </w:rPr>
      </w:pPr>
      <w:r w:rsidRPr="002F1B6E">
        <w:rPr>
          <w:b/>
          <w:bCs/>
        </w:rPr>
        <w:t xml:space="preserve">Privacy </w:t>
      </w:r>
      <w:r w:rsidR="00F7499D">
        <w:rPr>
          <w:b/>
          <w:bCs/>
        </w:rPr>
        <w:t>P</w:t>
      </w:r>
      <w:r w:rsidRPr="002F1B6E">
        <w:rPr>
          <w:b/>
          <w:bCs/>
        </w:rPr>
        <w:t xml:space="preserve">olicy </w:t>
      </w:r>
    </w:p>
    <w:p w14:paraId="4E70A6BF" w14:textId="712919CF" w:rsidR="00E4010F" w:rsidRDefault="00F7499D" w:rsidP="00C60C6D">
      <w:pPr>
        <w:pStyle w:val="ListParagraph"/>
        <w:numPr>
          <w:ilvl w:val="0"/>
          <w:numId w:val="7"/>
        </w:numPr>
      </w:pPr>
      <w:r>
        <w:t xml:space="preserve">Data will be handled in accordance with the Data Protection Act </w:t>
      </w:r>
      <w:r w:rsidR="00FB0883">
        <w:t>2018</w:t>
      </w:r>
      <w:r>
        <w:t xml:space="preserve"> and General Data Protection Regulation (GDPR)</w:t>
      </w:r>
      <w:r w:rsidR="00FB0883">
        <w:t xml:space="preserve">, and all personal data collected will be kept confidential. </w:t>
      </w:r>
    </w:p>
    <w:p w14:paraId="383D112B" w14:textId="6BFA4F24" w:rsidR="00E4010F" w:rsidRDefault="00FB0883" w:rsidP="00C60C6D">
      <w:pPr>
        <w:pStyle w:val="ListParagraph"/>
        <w:numPr>
          <w:ilvl w:val="0"/>
          <w:numId w:val="7"/>
        </w:numPr>
      </w:pPr>
      <w:r>
        <w:t xml:space="preserve">All electronic records will be stored on Tegan Burnard’s password protected computer, within a password protected folder. </w:t>
      </w:r>
    </w:p>
    <w:p w14:paraId="2CCDFFE0" w14:textId="4E71D4EA" w:rsidR="00FB0883" w:rsidRDefault="00FB0883" w:rsidP="00C60C6D">
      <w:pPr>
        <w:pStyle w:val="ListParagraph"/>
        <w:numPr>
          <w:ilvl w:val="0"/>
          <w:numId w:val="7"/>
        </w:numPr>
      </w:pPr>
      <w:r>
        <w:t xml:space="preserve">The use of paper documents will be kept at a minimum to improve security. However, in the event of paper documents being used, they will be stored in a padlocked storage box, only accessible by Tegan Burnard.  </w:t>
      </w:r>
    </w:p>
    <w:p w14:paraId="6E15E03F" w14:textId="524C893E" w:rsidR="00E4010F" w:rsidRDefault="00FB0883" w:rsidP="00C60C6D">
      <w:pPr>
        <w:pStyle w:val="ListParagraph"/>
        <w:numPr>
          <w:ilvl w:val="0"/>
          <w:numId w:val="7"/>
        </w:numPr>
      </w:pPr>
      <w:r>
        <w:t xml:space="preserve">All data will be stored for a minimum of 7 years. </w:t>
      </w:r>
    </w:p>
    <w:p w14:paraId="2B43C841" w14:textId="5D575F13" w:rsidR="00E4010F" w:rsidRDefault="00FB0883" w:rsidP="00C60C6D">
      <w:pPr>
        <w:pStyle w:val="ListParagraph"/>
        <w:numPr>
          <w:ilvl w:val="0"/>
          <w:numId w:val="7"/>
        </w:numPr>
      </w:pPr>
      <w:r>
        <w:t>Information may be s</w:t>
      </w:r>
      <w:r w:rsidR="00E4010F">
        <w:t xml:space="preserve">hared with </w:t>
      </w:r>
      <w:r>
        <w:t xml:space="preserve">your referring veterinary surgeon, </w:t>
      </w:r>
      <w:r w:rsidR="00E4010F">
        <w:t>insurance company</w:t>
      </w:r>
      <w:r>
        <w:t xml:space="preserve"> or </w:t>
      </w:r>
      <w:r w:rsidR="00E4010F">
        <w:t xml:space="preserve">other </w:t>
      </w:r>
      <w:r>
        <w:t xml:space="preserve">veterinary professionals that form part of your animals’ care team, </w:t>
      </w:r>
      <w:r w:rsidR="00E4010F">
        <w:t xml:space="preserve">but </w:t>
      </w:r>
      <w:r>
        <w:t xml:space="preserve">you </w:t>
      </w:r>
      <w:r w:rsidR="00E4010F">
        <w:t xml:space="preserve">will be informed prior to </w:t>
      </w:r>
      <w:r>
        <w:t xml:space="preserve">any data being shared. </w:t>
      </w:r>
    </w:p>
    <w:p w14:paraId="4E2724E4" w14:textId="77777777" w:rsidR="00E4010F" w:rsidRDefault="00E4010F" w:rsidP="00E4010F"/>
    <w:p w14:paraId="582C6836" w14:textId="258E305A" w:rsidR="00E4010F" w:rsidRPr="002F1B6E" w:rsidRDefault="00E4010F" w:rsidP="00E4010F">
      <w:pPr>
        <w:rPr>
          <w:b/>
          <w:bCs/>
        </w:rPr>
      </w:pPr>
      <w:r w:rsidRPr="002F1B6E">
        <w:rPr>
          <w:b/>
          <w:bCs/>
        </w:rPr>
        <w:t xml:space="preserve">Videography and </w:t>
      </w:r>
      <w:r w:rsidR="00FB0883">
        <w:rPr>
          <w:b/>
          <w:bCs/>
        </w:rPr>
        <w:t>S</w:t>
      </w:r>
      <w:r w:rsidRPr="002F1B6E">
        <w:rPr>
          <w:b/>
          <w:bCs/>
        </w:rPr>
        <w:t xml:space="preserve">ocial </w:t>
      </w:r>
      <w:r w:rsidR="00FB0883">
        <w:rPr>
          <w:b/>
          <w:bCs/>
        </w:rPr>
        <w:t>M</w:t>
      </w:r>
      <w:r w:rsidRPr="002F1B6E">
        <w:rPr>
          <w:b/>
          <w:bCs/>
        </w:rPr>
        <w:t xml:space="preserve">edia </w:t>
      </w:r>
    </w:p>
    <w:p w14:paraId="7F92E50E" w14:textId="6EFA5339" w:rsidR="001C73B3" w:rsidRDefault="00E4010F" w:rsidP="0083755F">
      <w:pPr>
        <w:pStyle w:val="ListParagraph"/>
        <w:numPr>
          <w:ilvl w:val="0"/>
          <w:numId w:val="8"/>
        </w:numPr>
      </w:pPr>
      <w:r>
        <w:t xml:space="preserve">With </w:t>
      </w:r>
      <w:r w:rsidR="0083755F">
        <w:t xml:space="preserve">your </w:t>
      </w:r>
      <w:r>
        <w:t>consent</w:t>
      </w:r>
      <w:r w:rsidR="005A78D2">
        <w:t>,</w:t>
      </w:r>
      <w:r>
        <w:t xml:space="preserve"> </w:t>
      </w:r>
      <w:r w:rsidR="0083755F">
        <w:t xml:space="preserve">some </w:t>
      </w:r>
      <w:r>
        <w:t xml:space="preserve">images and videos may be posted </w:t>
      </w:r>
      <w:r w:rsidR="0083755F">
        <w:t xml:space="preserve">on the Freedom </w:t>
      </w:r>
      <w:proofErr w:type="gramStart"/>
      <w:r w:rsidR="0083755F">
        <w:t>To</w:t>
      </w:r>
      <w:proofErr w:type="gramEnd"/>
      <w:r w:rsidR="0083755F">
        <w:t xml:space="preserve"> Move website and social media pages. However, this will be discussed with you prior to posting</w:t>
      </w:r>
      <w:r w:rsidR="001C73B3">
        <w:t xml:space="preserve">. </w:t>
      </w:r>
    </w:p>
    <w:p w14:paraId="330E8E00" w14:textId="1BDC69E0" w:rsidR="0083755F" w:rsidRDefault="001C73B3" w:rsidP="0083755F">
      <w:pPr>
        <w:pStyle w:val="ListParagraph"/>
        <w:numPr>
          <w:ilvl w:val="0"/>
          <w:numId w:val="8"/>
        </w:numPr>
      </w:pPr>
      <w:r>
        <w:t xml:space="preserve">Some photos and videos, with your consent and permission, may be taken for monitoring purposes and progress tracking. These may be shared with other professionals that form part of your animals’ care team, but you will be informed prior to this. </w:t>
      </w:r>
    </w:p>
    <w:p w14:paraId="7E718184" w14:textId="77777777" w:rsidR="005A78D2" w:rsidRDefault="001C73B3" w:rsidP="001C73B3">
      <w:pPr>
        <w:pStyle w:val="ListParagraph"/>
        <w:numPr>
          <w:ilvl w:val="0"/>
          <w:numId w:val="8"/>
        </w:numPr>
      </w:pPr>
      <w:r>
        <w:t xml:space="preserve">All footage and images will be stored securely in password protected folders. </w:t>
      </w:r>
    </w:p>
    <w:p w14:paraId="50D34367" w14:textId="77777777" w:rsidR="00C60C6D" w:rsidRDefault="00C60C6D" w:rsidP="00FE0949"/>
    <w:p w14:paraId="10C969D4" w14:textId="429B2C2C" w:rsidR="00C60C6D" w:rsidRPr="001C73B3" w:rsidRDefault="00C60C6D" w:rsidP="00FE0949">
      <w:pPr>
        <w:rPr>
          <w:b/>
          <w:bCs/>
        </w:rPr>
      </w:pPr>
      <w:r w:rsidRPr="005D0E26">
        <w:rPr>
          <w:b/>
          <w:bCs/>
        </w:rPr>
        <w:t xml:space="preserve">Your </w:t>
      </w:r>
      <w:r w:rsidR="00033EC8" w:rsidRPr="005D0E26">
        <w:rPr>
          <w:b/>
          <w:bCs/>
        </w:rPr>
        <w:t>O</w:t>
      </w:r>
      <w:r w:rsidRPr="005D0E26">
        <w:rPr>
          <w:b/>
          <w:bCs/>
        </w:rPr>
        <w:t xml:space="preserve">bligations </w:t>
      </w:r>
    </w:p>
    <w:p w14:paraId="4FBA4F8D" w14:textId="5D879696" w:rsidR="00FE0949" w:rsidRDefault="00FE0949" w:rsidP="001C73B3">
      <w:pPr>
        <w:pStyle w:val="ListParagraph"/>
        <w:numPr>
          <w:ilvl w:val="0"/>
          <w:numId w:val="9"/>
        </w:numPr>
      </w:pPr>
      <w:r>
        <w:t xml:space="preserve">By </w:t>
      </w:r>
      <w:r w:rsidR="001C73B3">
        <w:t xml:space="preserve">signing the owner consent form and </w:t>
      </w:r>
      <w:r>
        <w:t xml:space="preserve">confirming your appointment, you </w:t>
      </w:r>
      <w:r w:rsidR="003F6679">
        <w:t>confirm that you are the legal owner of the animal, have provided correct</w:t>
      </w:r>
      <w:r w:rsidR="007C1C5E">
        <w:t xml:space="preserve">, </w:t>
      </w:r>
      <w:r w:rsidR="003F6679">
        <w:t xml:space="preserve">accurate information and </w:t>
      </w:r>
      <w:r>
        <w:t>agree to the conditions stated abov</w:t>
      </w:r>
      <w:r w:rsidR="00202C53">
        <w:t>e</w:t>
      </w:r>
      <w:r w:rsidR="003F6679">
        <w:t xml:space="preserve">. </w:t>
      </w:r>
    </w:p>
    <w:p w14:paraId="7E3EE9CA" w14:textId="1A88AC0D" w:rsidR="001C73B3" w:rsidRDefault="007C1C5E" w:rsidP="001C73B3">
      <w:pPr>
        <w:pStyle w:val="ListParagraph"/>
        <w:numPr>
          <w:ilvl w:val="0"/>
          <w:numId w:val="9"/>
        </w:numPr>
      </w:pPr>
      <w:r>
        <w:t xml:space="preserve">Although all physiotherapy is provided by a qualified Veterinary Physiotherapist, you understand that treatment is undertaken at the owner’s risk. </w:t>
      </w:r>
    </w:p>
    <w:p w14:paraId="71F85201" w14:textId="4A5E972F" w:rsidR="001C73B3" w:rsidRDefault="007C1C5E" w:rsidP="001C73B3">
      <w:pPr>
        <w:pStyle w:val="ListParagraph"/>
        <w:numPr>
          <w:ilvl w:val="0"/>
          <w:numId w:val="9"/>
        </w:numPr>
      </w:pPr>
      <w:r>
        <w:t>You ensure the</w:t>
      </w:r>
      <w:r w:rsidR="001C73B3">
        <w:t xml:space="preserve"> animal is </w:t>
      </w:r>
      <w:r>
        <w:t xml:space="preserve">fully </w:t>
      </w:r>
      <w:r w:rsidR="001C73B3">
        <w:t>prepared for treatment</w:t>
      </w:r>
      <w:r>
        <w:t xml:space="preserve"> with the working</w:t>
      </w:r>
      <w:r w:rsidR="001C73B3">
        <w:t xml:space="preserve"> area </w:t>
      </w:r>
      <w:r>
        <w:t xml:space="preserve">being safe and secure. </w:t>
      </w:r>
    </w:p>
    <w:p w14:paraId="3FD8BB53" w14:textId="5DA7916A" w:rsidR="001C73B3" w:rsidRDefault="005D0E26" w:rsidP="001C73B3">
      <w:pPr>
        <w:pStyle w:val="ListParagraph"/>
        <w:numPr>
          <w:ilvl w:val="0"/>
          <w:numId w:val="9"/>
        </w:numPr>
      </w:pPr>
      <w:r>
        <w:t xml:space="preserve">You take full responsibility in providing </w:t>
      </w:r>
      <w:r w:rsidR="001C73B3">
        <w:t>accurate and correct information</w:t>
      </w:r>
      <w:r w:rsidR="00F01372">
        <w:t xml:space="preserve">, </w:t>
      </w:r>
      <w:r>
        <w:t xml:space="preserve">including </w:t>
      </w:r>
      <w:r w:rsidR="00F01372">
        <w:t xml:space="preserve">declaring and warning the </w:t>
      </w:r>
      <w:r>
        <w:t>physiotherapist</w:t>
      </w:r>
      <w:r w:rsidR="00F01372">
        <w:t xml:space="preserve"> of any dangerous or potentially harmful behaviours that may be elicited by the animal</w:t>
      </w:r>
      <w:r>
        <w:t xml:space="preserve">. </w:t>
      </w:r>
    </w:p>
    <w:p w14:paraId="4D6A0B1C" w14:textId="77777777" w:rsidR="00F01372" w:rsidRDefault="00F01372" w:rsidP="007C1C5E"/>
    <w:p w14:paraId="37C8FA6E" w14:textId="77777777" w:rsidR="005A78D2" w:rsidRDefault="005A78D2" w:rsidP="007C1C5E"/>
    <w:p w14:paraId="02A1B738" w14:textId="77777777" w:rsidR="005A78D2" w:rsidRDefault="005A78D2" w:rsidP="007C1C5E"/>
    <w:p w14:paraId="0FA4275E" w14:textId="77777777" w:rsidR="005A78D2" w:rsidRDefault="005A78D2" w:rsidP="007C1C5E"/>
    <w:p w14:paraId="7DABA395" w14:textId="77777777" w:rsidR="005A78D2" w:rsidRDefault="005A78D2" w:rsidP="007C1C5E"/>
    <w:p w14:paraId="323113B4" w14:textId="77777777" w:rsidR="005A78D2" w:rsidRDefault="005A78D2" w:rsidP="007C1C5E"/>
    <w:p w14:paraId="3093F072" w14:textId="77777777" w:rsidR="005A78D2" w:rsidRDefault="005A78D2" w:rsidP="007C1C5E"/>
    <w:p w14:paraId="5121454C" w14:textId="77777777" w:rsidR="005A78D2" w:rsidRDefault="005A78D2" w:rsidP="007C1C5E"/>
    <w:p w14:paraId="48C59210" w14:textId="77777777" w:rsidR="005A78D2" w:rsidRDefault="005A78D2" w:rsidP="007C1C5E"/>
    <w:p w14:paraId="21AE34F0" w14:textId="77777777" w:rsidR="005A78D2" w:rsidRDefault="005A78D2" w:rsidP="007C1C5E"/>
    <w:p w14:paraId="0F43810C" w14:textId="77777777" w:rsidR="005A78D2" w:rsidRDefault="005A78D2" w:rsidP="007C1C5E"/>
    <w:p w14:paraId="259CC588" w14:textId="77777777" w:rsidR="005A78D2" w:rsidRDefault="005A78D2" w:rsidP="007C1C5E"/>
    <w:p w14:paraId="21C0A91C" w14:textId="77777777" w:rsidR="005A78D2" w:rsidRDefault="005A78D2" w:rsidP="007C1C5E"/>
    <w:p w14:paraId="48365E1F" w14:textId="77777777" w:rsidR="005A78D2" w:rsidRDefault="005A78D2" w:rsidP="007C1C5E"/>
    <w:p w14:paraId="006A32FC" w14:textId="77777777" w:rsidR="005A78D2" w:rsidRDefault="005A78D2" w:rsidP="007C1C5E"/>
    <w:p w14:paraId="59D426CD" w14:textId="77777777" w:rsidR="007C1C5E" w:rsidRDefault="007C1C5E" w:rsidP="007C1C5E"/>
    <w:p w14:paraId="2F07B3E1" w14:textId="77777777" w:rsidR="007C1C5E" w:rsidRPr="005D0E26" w:rsidRDefault="007C1C5E" w:rsidP="007C1C5E">
      <w:pPr>
        <w:rPr>
          <w:b/>
          <w:bCs/>
        </w:rPr>
      </w:pPr>
      <w:r w:rsidRPr="005D0E26">
        <w:rPr>
          <w:b/>
          <w:bCs/>
        </w:rPr>
        <w:t xml:space="preserve">Freedom To Move Veterinary Physiotherapy </w:t>
      </w:r>
    </w:p>
    <w:p w14:paraId="0CFA209F" w14:textId="1530B873" w:rsidR="007C1C5E" w:rsidRDefault="007C1C5E" w:rsidP="007C1C5E">
      <w:r>
        <w:t xml:space="preserve">Tegan Burnard </w:t>
      </w:r>
    </w:p>
    <w:p w14:paraId="7AC489AB" w14:textId="1723508A" w:rsidR="00B50964" w:rsidRDefault="00B50964" w:rsidP="007C1C5E">
      <w:r>
        <w:t>BSc (Hons), RAMP reg, MIRVAP</w:t>
      </w:r>
    </w:p>
    <w:p w14:paraId="4651110B" w14:textId="06FDE767" w:rsidR="007C1C5E" w:rsidRDefault="007C1C5E" w:rsidP="007C1C5E"/>
    <w:sectPr w:rsidR="007C1C5E" w:rsidSect="009734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13772D"/>
    <w:multiLevelType w:val="hybridMultilevel"/>
    <w:tmpl w:val="7E504F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AE6CFD"/>
    <w:multiLevelType w:val="hybridMultilevel"/>
    <w:tmpl w:val="EC7004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A10AC"/>
    <w:multiLevelType w:val="hybridMultilevel"/>
    <w:tmpl w:val="342E336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F41672"/>
    <w:multiLevelType w:val="hybridMultilevel"/>
    <w:tmpl w:val="A6A6C8A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24742A"/>
    <w:multiLevelType w:val="hybridMultilevel"/>
    <w:tmpl w:val="6CC065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A07EE4"/>
    <w:multiLevelType w:val="hybridMultilevel"/>
    <w:tmpl w:val="6DAE1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8B1D85"/>
    <w:multiLevelType w:val="hybridMultilevel"/>
    <w:tmpl w:val="569296D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403B11"/>
    <w:multiLevelType w:val="hybridMultilevel"/>
    <w:tmpl w:val="F498F48E"/>
    <w:lvl w:ilvl="0" w:tplc="D05043B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741FB1"/>
    <w:multiLevelType w:val="hybridMultilevel"/>
    <w:tmpl w:val="942AA9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8475784">
    <w:abstractNumId w:val="7"/>
  </w:num>
  <w:num w:numId="2" w16cid:durableId="1841579268">
    <w:abstractNumId w:val="1"/>
  </w:num>
  <w:num w:numId="3" w16cid:durableId="1553423339">
    <w:abstractNumId w:val="2"/>
  </w:num>
  <w:num w:numId="4" w16cid:durableId="1280449312">
    <w:abstractNumId w:val="3"/>
  </w:num>
  <w:num w:numId="5" w16cid:durableId="96683180">
    <w:abstractNumId w:val="8"/>
  </w:num>
  <w:num w:numId="6" w16cid:durableId="1341200750">
    <w:abstractNumId w:val="0"/>
  </w:num>
  <w:num w:numId="7" w16cid:durableId="792553106">
    <w:abstractNumId w:val="6"/>
  </w:num>
  <w:num w:numId="8" w16cid:durableId="1103571658">
    <w:abstractNumId w:val="4"/>
  </w:num>
  <w:num w:numId="9" w16cid:durableId="710955353">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4C"/>
    <w:rsid w:val="00033EC8"/>
    <w:rsid w:val="00142FBF"/>
    <w:rsid w:val="001C73B3"/>
    <w:rsid w:val="00202C53"/>
    <w:rsid w:val="0023368A"/>
    <w:rsid w:val="0023509C"/>
    <w:rsid w:val="002F1B6E"/>
    <w:rsid w:val="003B3EFB"/>
    <w:rsid w:val="003F6679"/>
    <w:rsid w:val="00466520"/>
    <w:rsid w:val="004E411C"/>
    <w:rsid w:val="005A78D2"/>
    <w:rsid w:val="005D0E26"/>
    <w:rsid w:val="005D5063"/>
    <w:rsid w:val="0060674C"/>
    <w:rsid w:val="00610D68"/>
    <w:rsid w:val="007C1C5E"/>
    <w:rsid w:val="007F6D10"/>
    <w:rsid w:val="0083755F"/>
    <w:rsid w:val="00840F6A"/>
    <w:rsid w:val="00940433"/>
    <w:rsid w:val="009734FF"/>
    <w:rsid w:val="00A04D99"/>
    <w:rsid w:val="00AF59C2"/>
    <w:rsid w:val="00B50964"/>
    <w:rsid w:val="00BE4F3A"/>
    <w:rsid w:val="00C60C6D"/>
    <w:rsid w:val="00C9001E"/>
    <w:rsid w:val="00CB6E33"/>
    <w:rsid w:val="00E4010F"/>
    <w:rsid w:val="00F01372"/>
    <w:rsid w:val="00F1107B"/>
    <w:rsid w:val="00F7499D"/>
    <w:rsid w:val="00F94780"/>
    <w:rsid w:val="00FB0883"/>
    <w:rsid w:val="00FE0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701E"/>
  <w15:chartTrackingRefBased/>
  <w15:docId w15:val="{CFC5A68A-C497-4342-9DEB-536870D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7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7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7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7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74C"/>
    <w:rPr>
      <w:rFonts w:eastAsiaTheme="majorEastAsia" w:cstheme="majorBidi"/>
      <w:color w:val="272727" w:themeColor="text1" w:themeTint="D8"/>
    </w:rPr>
  </w:style>
  <w:style w:type="paragraph" w:styleId="Title">
    <w:name w:val="Title"/>
    <w:basedOn w:val="Normal"/>
    <w:next w:val="Normal"/>
    <w:link w:val="TitleChar"/>
    <w:uiPriority w:val="10"/>
    <w:qFormat/>
    <w:rsid w:val="006067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7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7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674C"/>
    <w:rPr>
      <w:i/>
      <w:iCs/>
      <w:color w:val="404040" w:themeColor="text1" w:themeTint="BF"/>
    </w:rPr>
  </w:style>
  <w:style w:type="paragraph" w:styleId="ListParagraph">
    <w:name w:val="List Paragraph"/>
    <w:basedOn w:val="Normal"/>
    <w:uiPriority w:val="34"/>
    <w:qFormat/>
    <w:rsid w:val="0060674C"/>
    <w:pPr>
      <w:ind w:left="720"/>
      <w:contextualSpacing/>
    </w:pPr>
  </w:style>
  <w:style w:type="character" w:styleId="IntenseEmphasis">
    <w:name w:val="Intense Emphasis"/>
    <w:basedOn w:val="DefaultParagraphFont"/>
    <w:uiPriority w:val="21"/>
    <w:qFormat/>
    <w:rsid w:val="0060674C"/>
    <w:rPr>
      <w:i/>
      <w:iCs/>
      <w:color w:val="0F4761" w:themeColor="accent1" w:themeShade="BF"/>
    </w:rPr>
  </w:style>
  <w:style w:type="paragraph" w:styleId="IntenseQuote">
    <w:name w:val="Intense Quote"/>
    <w:basedOn w:val="Normal"/>
    <w:next w:val="Normal"/>
    <w:link w:val="IntenseQuoteChar"/>
    <w:uiPriority w:val="30"/>
    <w:qFormat/>
    <w:rsid w:val="00606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74C"/>
    <w:rPr>
      <w:i/>
      <w:iCs/>
      <w:color w:val="0F4761" w:themeColor="accent1" w:themeShade="BF"/>
    </w:rPr>
  </w:style>
  <w:style w:type="character" w:styleId="IntenseReference">
    <w:name w:val="Intense Reference"/>
    <w:basedOn w:val="DefaultParagraphFont"/>
    <w:uiPriority w:val="32"/>
    <w:qFormat/>
    <w:rsid w:val="006067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BURNARD</dc:creator>
  <cp:keywords/>
  <dc:description/>
  <cp:lastModifiedBy>TEGAN BURNARD</cp:lastModifiedBy>
  <cp:revision>28</cp:revision>
  <dcterms:created xsi:type="dcterms:W3CDTF">2026-06-05T12:02:00Z</dcterms:created>
  <dcterms:modified xsi:type="dcterms:W3CDTF">2026-07-17T19:38:00Z</dcterms:modified>
</cp:coreProperties>
</file>